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8FB7F" w14:textId="77777777" w:rsidR="009A1A35" w:rsidRDefault="009A1A35" w:rsidP="009A1A35">
      <w:pPr>
        <w:pStyle w:val="Default"/>
      </w:pPr>
    </w:p>
    <w:p w14:paraId="6D951385" w14:textId="7A79077C" w:rsidR="009A1A35" w:rsidRDefault="009A1A35" w:rsidP="009A1A35">
      <w:pPr>
        <w:pStyle w:val="Default"/>
        <w:jc w:val="center"/>
        <w:rPr>
          <w:b/>
          <w:bCs/>
          <w:color w:val="FF0000"/>
          <w:sz w:val="28"/>
          <w:szCs w:val="28"/>
        </w:rPr>
      </w:pPr>
      <w:r>
        <w:rPr>
          <w:b/>
          <w:bCs/>
          <w:color w:val="FF0000"/>
          <w:sz w:val="28"/>
          <w:szCs w:val="28"/>
        </w:rPr>
        <w:t>OPROEP</w:t>
      </w:r>
    </w:p>
    <w:p w14:paraId="5F7DAFF4" w14:textId="77777777" w:rsidR="009A1A35" w:rsidRDefault="009A1A35" w:rsidP="009A1A35">
      <w:pPr>
        <w:pStyle w:val="Default"/>
        <w:jc w:val="center"/>
        <w:rPr>
          <w:color w:val="FF0000"/>
          <w:sz w:val="28"/>
          <w:szCs w:val="28"/>
        </w:rPr>
      </w:pPr>
    </w:p>
    <w:p w14:paraId="0B1AD419" w14:textId="3856B570" w:rsidR="009A1A35" w:rsidRDefault="009A1A35" w:rsidP="009A1A35">
      <w:pPr>
        <w:pStyle w:val="Default"/>
        <w:jc w:val="center"/>
        <w:rPr>
          <w:sz w:val="22"/>
          <w:szCs w:val="22"/>
        </w:rPr>
      </w:pPr>
      <w:r>
        <w:rPr>
          <w:b/>
          <w:bCs/>
          <w:sz w:val="22"/>
          <w:szCs w:val="22"/>
        </w:rPr>
        <w:t>Van: vakbondsleden</w:t>
      </w:r>
      <w:r>
        <w:rPr>
          <w:b/>
          <w:bCs/>
          <w:sz w:val="22"/>
          <w:szCs w:val="22"/>
        </w:rPr>
        <w:t xml:space="preserve"> en -kaderleden</w:t>
      </w:r>
    </w:p>
    <w:p w14:paraId="1F478373" w14:textId="77777777" w:rsidR="009A1A35" w:rsidRDefault="009A1A35" w:rsidP="009A1A35">
      <w:pPr>
        <w:pStyle w:val="Default"/>
        <w:jc w:val="center"/>
        <w:rPr>
          <w:b/>
          <w:bCs/>
          <w:sz w:val="22"/>
          <w:szCs w:val="22"/>
        </w:rPr>
      </w:pPr>
      <w:r>
        <w:rPr>
          <w:b/>
          <w:bCs/>
          <w:sz w:val="22"/>
          <w:szCs w:val="22"/>
        </w:rPr>
        <w:t>Aan: FNV-vakbondsbestuurders en LP-leden, sectorbesturen en sectorraden</w:t>
      </w:r>
    </w:p>
    <w:p w14:paraId="495B9839" w14:textId="77777777" w:rsidR="009A1A35" w:rsidRDefault="009A1A35" w:rsidP="009A1A35">
      <w:pPr>
        <w:pStyle w:val="Default"/>
        <w:jc w:val="center"/>
        <w:rPr>
          <w:sz w:val="22"/>
          <w:szCs w:val="22"/>
        </w:rPr>
      </w:pPr>
    </w:p>
    <w:p w14:paraId="158A8761" w14:textId="73D3FA41" w:rsidR="009A1A35" w:rsidRDefault="009A1A35" w:rsidP="009A1A35">
      <w:pPr>
        <w:pStyle w:val="Default"/>
        <w:jc w:val="center"/>
        <w:rPr>
          <w:color w:val="FF0000"/>
          <w:sz w:val="23"/>
          <w:szCs w:val="23"/>
        </w:rPr>
      </w:pPr>
      <w:r>
        <w:rPr>
          <w:b/>
          <w:bCs/>
          <w:color w:val="FF0000"/>
          <w:sz w:val="23"/>
          <w:szCs w:val="23"/>
        </w:rPr>
        <w:t>VAKBONDSSTRIJD VOOR VERBETERING VAN ARBEIDSVOORWAARDEN</w:t>
      </w:r>
    </w:p>
    <w:p w14:paraId="7E785B57" w14:textId="77777777" w:rsidR="009A1A35" w:rsidRDefault="009A1A35" w:rsidP="009A1A35">
      <w:pPr>
        <w:pStyle w:val="Default"/>
        <w:jc w:val="center"/>
        <w:rPr>
          <w:color w:val="FF0000"/>
          <w:sz w:val="23"/>
          <w:szCs w:val="23"/>
        </w:rPr>
      </w:pPr>
      <w:r>
        <w:rPr>
          <w:b/>
          <w:bCs/>
          <w:color w:val="FF0000"/>
          <w:sz w:val="23"/>
          <w:szCs w:val="23"/>
        </w:rPr>
        <w:t>OOK INZETTEN VOOR BEHOUD EN VERBETERING VAN PENSIOENEN!</w:t>
      </w:r>
    </w:p>
    <w:p w14:paraId="4184FA24" w14:textId="77777777" w:rsidR="009A1A35" w:rsidRDefault="009A1A35" w:rsidP="009A1A35">
      <w:pPr>
        <w:pStyle w:val="Default"/>
        <w:rPr>
          <w:sz w:val="22"/>
          <w:szCs w:val="22"/>
        </w:rPr>
      </w:pPr>
    </w:p>
    <w:p w14:paraId="5FD055E9" w14:textId="59EBAE27" w:rsidR="009A1A35" w:rsidRDefault="009A1A35" w:rsidP="009A1A35">
      <w:pPr>
        <w:pStyle w:val="Default"/>
        <w:rPr>
          <w:sz w:val="22"/>
          <w:szCs w:val="22"/>
        </w:rPr>
      </w:pPr>
      <w:r>
        <w:rPr>
          <w:b/>
          <w:bCs/>
          <w:sz w:val="22"/>
          <w:szCs w:val="22"/>
        </w:rPr>
        <w:t>Forse aanval op arbeidsvoorwaarden</w:t>
      </w:r>
    </w:p>
    <w:p w14:paraId="567CAF4C" w14:textId="657546B6" w:rsidR="009A1A35" w:rsidRDefault="009A1A35" w:rsidP="009A1A35">
      <w:pPr>
        <w:pStyle w:val="Default"/>
        <w:rPr>
          <w:sz w:val="22"/>
          <w:szCs w:val="22"/>
        </w:rPr>
      </w:pPr>
      <w:r>
        <w:rPr>
          <w:sz w:val="22"/>
          <w:szCs w:val="22"/>
        </w:rPr>
        <w:t xml:space="preserve">De werkende bevolking wordt geconfronteerd met een </w:t>
      </w:r>
      <w:r>
        <w:rPr>
          <w:sz w:val="22"/>
          <w:szCs w:val="22"/>
        </w:rPr>
        <w:t>forse aanval</w:t>
      </w:r>
      <w:r>
        <w:rPr>
          <w:sz w:val="22"/>
          <w:szCs w:val="22"/>
        </w:rPr>
        <w:t xml:space="preserve"> op het inkomen en de werkomstandigheden. Gevolgen zijn m.n. aantasting van de koopkracht en verhoging van de werkdruk. Argumenten van werkgevers voor de aanval op de arbeidsvoorwaarden zijn: concurrentie</w:t>
      </w:r>
      <w:r>
        <w:rPr>
          <w:sz w:val="22"/>
          <w:szCs w:val="22"/>
        </w:rPr>
        <w:t xml:space="preserve"> </w:t>
      </w:r>
      <w:r>
        <w:rPr>
          <w:sz w:val="22"/>
          <w:szCs w:val="22"/>
        </w:rPr>
        <w:t xml:space="preserve">en prijsstijgingen als gevolg van oorlog. </w:t>
      </w:r>
    </w:p>
    <w:p w14:paraId="08F6F5D3" w14:textId="77777777" w:rsidR="009A1A35" w:rsidRDefault="009A1A35" w:rsidP="009A1A35">
      <w:pPr>
        <w:pStyle w:val="Default"/>
        <w:rPr>
          <w:sz w:val="22"/>
          <w:szCs w:val="22"/>
        </w:rPr>
      </w:pPr>
    </w:p>
    <w:p w14:paraId="085DE6C8" w14:textId="77777777" w:rsidR="009A1A35" w:rsidRDefault="009A1A35" w:rsidP="009A1A35">
      <w:pPr>
        <w:pStyle w:val="Default"/>
        <w:rPr>
          <w:sz w:val="22"/>
          <w:szCs w:val="22"/>
        </w:rPr>
      </w:pPr>
      <w:r>
        <w:rPr>
          <w:sz w:val="22"/>
          <w:szCs w:val="22"/>
        </w:rPr>
        <w:t xml:space="preserve">De vakbeweging reageert adequaat op deze aanvallen: </w:t>
      </w:r>
    </w:p>
    <w:p w14:paraId="156B36EA" w14:textId="77777777" w:rsidR="009A1A35" w:rsidRDefault="009A1A35" w:rsidP="009A1A35">
      <w:pPr>
        <w:pStyle w:val="Default"/>
        <w:rPr>
          <w:sz w:val="22"/>
          <w:szCs w:val="22"/>
        </w:rPr>
      </w:pPr>
      <w:r>
        <w:rPr>
          <w:sz w:val="22"/>
          <w:szCs w:val="22"/>
        </w:rPr>
        <w:t>–de strijd wordt aangebonden voor verhoging van het minimumloon en</w:t>
      </w:r>
    </w:p>
    <w:p w14:paraId="4D266195" w14:textId="77777777" w:rsidR="009A1A35" w:rsidRDefault="009A1A35" w:rsidP="009A1A35">
      <w:pPr>
        <w:pStyle w:val="Default"/>
        <w:rPr>
          <w:sz w:val="22"/>
          <w:szCs w:val="22"/>
        </w:rPr>
      </w:pPr>
      <w:r>
        <w:rPr>
          <w:sz w:val="22"/>
          <w:szCs w:val="22"/>
        </w:rPr>
        <w:t>–in cao’s wordt vermindering van werkdruk en automatische prijscompensatie geëist.</w:t>
      </w:r>
    </w:p>
    <w:p w14:paraId="34E598C2" w14:textId="77777777" w:rsidR="009A1A35" w:rsidRDefault="009A1A35" w:rsidP="009A1A35">
      <w:pPr>
        <w:pStyle w:val="Default"/>
        <w:rPr>
          <w:sz w:val="22"/>
          <w:szCs w:val="22"/>
        </w:rPr>
      </w:pPr>
    </w:p>
    <w:p w14:paraId="547A8245" w14:textId="77777777" w:rsidR="009A1A35" w:rsidRDefault="009A1A35" w:rsidP="009A1A35">
      <w:pPr>
        <w:pStyle w:val="Default"/>
        <w:rPr>
          <w:sz w:val="22"/>
          <w:szCs w:val="22"/>
        </w:rPr>
      </w:pPr>
      <w:r>
        <w:rPr>
          <w:sz w:val="22"/>
          <w:szCs w:val="22"/>
        </w:rPr>
        <w:t xml:space="preserve">Dit optreden en de behaalde resultaten tonen het belang en relevantie van de vakbeweging. Zij leiden tot versterking door groeiend prestige en ledenwinst. </w:t>
      </w:r>
    </w:p>
    <w:p w14:paraId="488649FC" w14:textId="77777777" w:rsidR="009A1A35" w:rsidRDefault="009A1A35" w:rsidP="009A1A35">
      <w:pPr>
        <w:pStyle w:val="Default"/>
        <w:rPr>
          <w:sz w:val="22"/>
          <w:szCs w:val="22"/>
        </w:rPr>
      </w:pPr>
    </w:p>
    <w:p w14:paraId="7AE4758B" w14:textId="77777777" w:rsidR="009A1A35" w:rsidRDefault="009A1A35" w:rsidP="009A1A35">
      <w:pPr>
        <w:pStyle w:val="Default"/>
        <w:rPr>
          <w:sz w:val="22"/>
          <w:szCs w:val="22"/>
        </w:rPr>
      </w:pPr>
      <w:r>
        <w:rPr>
          <w:b/>
          <w:bCs/>
          <w:sz w:val="22"/>
          <w:szCs w:val="22"/>
        </w:rPr>
        <w:t>Versterking vakbeweging</w:t>
      </w:r>
    </w:p>
    <w:p w14:paraId="297E4597" w14:textId="2E9D0CC4" w:rsidR="009A1A35" w:rsidRDefault="009A1A35" w:rsidP="009A1A35">
      <w:pPr>
        <w:pStyle w:val="Default"/>
        <w:rPr>
          <w:sz w:val="22"/>
          <w:szCs w:val="22"/>
        </w:rPr>
      </w:pPr>
      <w:r>
        <w:rPr>
          <w:sz w:val="22"/>
          <w:szCs w:val="22"/>
        </w:rPr>
        <w:t xml:space="preserve">Versterking is van groot belang omdat de </w:t>
      </w:r>
      <w:r>
        <w:rPr>
          <w:sz w:val="22"/>
          <w:szCs w:val="22"/>
        </w:rPr>
        <w:t>aanvallen op</w:t>
      </w:r>
      <w:r>
        <w:rPr>
          <w:sz w:val="22"/>
          <w:szCs w:val="22"/>
        </w:rPr>
        <w:t xml:space="preserve"> de verworvenheden van</w:t>
      </w:r>
      <w:r>
        <w:rPr>
          <w:sz w:val="22"/>
          <w:szCs w:val="22"/>
        </w:rPr>
        <w:t xml:space="preserve"> </w:t>
      </w:r>
      <w:r>
        <w:rPr>
          <w:sz w:val="22"/>
          <w:szCs w:val="22"/>
        </w:rPr>
        <w:t xml:space="preserve">de werkende bevolking nooit voorbij zijn. Die aanvallen treffen iedereen die met werken in zijn levensonderhoud voorziet: werknemers, flexwerkers en </w:t>
      </w:r>
      <w:r>
        <w:rPr>
          <w:sz w:val="22"/>
          <w:szCs w:val="22"/>
        </w:rPr>
        <w:t>zzp’ers</w:t>
      </w:r>
      <w:r>
        <w:rPr>
          <w:sz w:val="22"/>
          <w:szCs w:val="22"/>
        </w:rPr>
        <w:t>. (Internationale) Concurrentie en aandeelhouders dwingen werkgevers om hun winstmarges te vergroten doorautomatisering, digitalisering en inkrimping van het personeelsbestand ten koste van arbeidsvoorwaarden!!</w:t>
      </w:r>
    </w:p>
    <w:p w14:paraId="0C7A1DA2" w14:textId="77777777" w:rsidR="009A1A35" w:rsidRDefault="009A1A35" w:rsidP="009A1A35">
      <w:pPr>
        <w:pStyle w:val="Default"/>
        <w:rPr>
          <w:sz w:val="22"/>
          <w:szCs w:val="22"/>
        </w:rPr>
      </w:pPr>
    </w:p>
    <w:p w14:paraId="6C408180" w14:textId="77777777" w:rsidR="009A1A35" w:rsidRDefault="009A1A35" w:rsidP="009A1A35">
      <w:pPr>
        <w:pStyle w:val="Default"/>
        <w:rPr>
          <w:sz w:val="22"/>
          <w:szCs w:val="22"/>
        </w:rPr>
      </w:pPr>
      <w:r>
        <w:rPr>
          <w:b/>
          <w:bCs/>
          <w:sz w:val="22"/>
          <w:szCs w:val="22"/>
        </w:rPr>
        <w:t>Grootste sociale afbraak sinds WO II</w:t>
      </w:r>
    </w:p>
    <w:p w14:paraId="01B50EEE" w14:textId="59FF7891" w:rsidR="009A1A35" w:rsidRDefault="009A1A35" w:rsidP="009A1A35">
      <w:pPr>
        <w:pStyle w:val="Default"/>
        <w:rPr>
          <w:color w:val="FF0000"/>
          <w:sz w:val="22"/>
          <w:szCs w:val="22"/>
        </w:rPr>
      </w:pPr>
      <w:r>
        <w:rPr>
          <w:sz w:val="22"/>
          <w:szCs w:val="22"/>
        </w:rPr>
        <w:t>Tegelijk met deze opbloei van de strijdbare vakbeweging vindt ook de grootste sociale afbraak sinds WO II</w:t>
      </w:r>
      <w:r>
        <w:rPr>
          <w:sz w:val="22"/>
          <w:szCs w:val="22"/>
        </w:rPr>
        <w:t xml:space="preserve"> </w:t>
      </w:r>
      <w:r>
        <w:rPr>
          <w:sz w:val="22"/>
          <w:szCs w:val="22"/>
        </w:rPr>
        <w:t xml:space="preserve">plaats: </w:t>
      </w:r>
      <w:r>
        <w:rPr>
          <w:b/>
          <w:bCs/>
          <w:color w:val="FF0000"/>
          <w:sz w:val="22"/>
          <w:szCs w:val="22"/>
        </w:rPr>
        <w:t>het Nederlandse pensioenstelsel, al jarenlang bekend als één van de beste pensioenstelsels ter wereld, gaat op de schop!</w:t>
      </w:r>
    </w:p>
    <w:p w14:paraId="1A0A64A7" w14:textId="77777777" w:rsidR="009A1A35" w:rsidRDefault="009A1A35" w:rsidP="009A1A35">
      <w:pPr>
        <w:pStyle w:val="Default"/>
        <w:rPr>
          <w:b/>
          <w:bCs/>
          <w:sz w:val="22"/>
          <w:szCs w:val="22"/>
        </w:rPr>
      </w:pPr>
      <w:r>
        <w:rPr>
          <w:sz w:val="22"/>
          <w:szCs w:val="22"/>
        </w:rPr>
        <w:t xml:space="preserve">Als de Eerste Kamer instemt met de </w:t>
      </w:r>
      <w:r>
        <w:rPr>
          <w:b/>
          <w:bCs/>
          <w:sz w:val="22"/>
          <w:szCs w:val="22"/>
        </w:rPr>
        <w:t>Wet Toekomst Pensioenen.</w:t>
      </w:r>
    </w:p>
    <w:p w14:paraId="221A7D25" w14:textId="77777777" w:rsidR="009A1A35" w:rsidRDefault="009A1A35" w:rsidP="009A1A35">
      <w:pPr>
        <w:pStyle w:val="Default"/>
        <w:rPr>
          <w:sz w:val="22"/>
          <w:szCs w:val="22"/>
        </w:rPr>
      </w:pPr>
    </w:p>
    <w:p w14:paraId="1BC42A3F" w14:textId="77777777" w:rsidR="009A1A35" w:rsidRDefault="009A1A35" w:rsidP="009A1A35">
      <w:pPr>
        <w:pStyle w:val="Default"/>
        <w:rPr>
          <w:sz w:val="22"/>
          <w:szCs w:val="22"/>
        </w:rPr>
      </w:pPr>
      <w:r>
        <w:rPr>
          <w:sz w:val="22"/>
          <w:szCs w:val="22"/>
        </w:rPr>
        <w:t xml:space="preserve">In plaats van een sociaal pensioenstelsel krijgen we dan een onzeker financieel product. </w:t>
      </w:r>
    </w:p>
    <w:p w14:paraId="4F95799E" w14:textId="6A39830E" w:rsidR="009A1A35" w:rsidRDefault="009A1A35" w:rsidP="009A1A35">
      <w:pPr>
        <w:pStyle w:val="Default"/>
        <w:rPr>
          <w:sz w:val="22"/>
          <w:szCs w:val="22"/>
        </w:rPr>
      </w:pPr>
      <w:r>
        <w:rPr>
          <w:sz w:val="22"/>
          <w:szCs w:val="22"/>
        </w:rPr>
        <w:t xml:space="preserve">In plaats van het toekennen van een pensioenuitkering, op basis van het </w:t>
      </w:r>
      <w:r>
        <w:rPr>
          <w:sz w:val="22"/>
          <w:szCs w:val="22"/>
        </w:rPr>
        <w:t>arbeidsvoorwaardenoverleg</w:t>
      </w:r>
      <w:r>
        <w:rPr>
          <w:sz w:val="22"/>
          <w:szCs w:val="22"/>
        </w:rPr>
        <w:t>, worden straks afspraken gemaakt over de af te dragen premie en moet iedereen maar afwachten hoeveel pensioen hij/zij daarvoor krijgt! De arbeidsvoorwaarde “Pensioen”, waarmee 80% middelloon of 70% eindloon zou worden bereikt, verdwijnt zo uit beeld.</w:t>
      </w:r>
    </w:p>
    <w:p w14:paraId="34678E39" w14:textId="77777777" w:rsidR="009A1A35" w:rsidRDefault="009A1A35" w:rsidP="009A1A35">
      <w:pPr>
        <w:pStyle w:val="Default"/>
        <w:rPr>
          <w:sz w:val="22"/>
          <w:szCs w:val="22"/>
        </w:rPr>
      </w:pPr>
      <w:r>
        <w:rPr>
          <w:sz w:val="22"/>
          <w:szCs w:val="22"/>
        </w:rPr>
        <w:t>Zo’n stelsel werd ruim tien jaar geleden al door FNV-bestuurders en -bonden als casino-pensioen betiteld en om die reden afgewezen.</w:t>
      </w:r>
    </w:p>
    <w:p w14:paraId="6203DA84" w14:textId="77777777" w:rsidR="00A869B9" w:rsidRDefault="00A869B9" w:rsidP="009A1A35">
      <w:pPr>
        <w:pStyle w:val="Default"/>
        <w:rPr>
          <w:sz w:val="22"/>
          <w:szCs w:val="22"/>
        </w:rPr>
      </w:pPr>
    </w:p>
    <w:p w14:paraId="03C7E2CC" w14:textId="765610F0" w:rsidR="009A1A35" w:rsidRDefault="009A1A35" w:rsidP="009A1A35">
      <w:pPr>
        <w:pStyle w:val="Default"/>
        <w:rPr>
          <w:sz w:val="22"/>
          <w:szCs w:val="22"/>
        </w:rPr>
      </w:pPr>
      <w:r>
        <w:rPr>
          <w:sz w:val="22"/>
          <w:szCs w:val="22"/>
        </w:rPr>
        <w:t xml:space="preserve">De </w:t>
      </w:r>
      <w:r>
        <w:rPr>
          <w:b/>
          <w:bCs/>
          <w:sz w:val="22"/>
          <w:szCs w:val="22"/>
        </w:rPr>
        <w:t xml:space="preserve">collectieve </w:t>
      </w:r>
      <w:r>
        <w:rPr>
          <w:b/>
          <w:bCs/>
          <w:sz w:val="22"/>
          <w:szCs w:val="22"/>
        </w:rPr>
        <w:t>zekerheid</w:t>
      </w:r>
      <w:r>
        <w:rPr>
          <w:sz w:val="22"/>
          <w:szCs w:val="22"/>
        </w:rPr>
        <w:t xml:space="preserve"> dat</w:t>
      </w:r>
      <w:r>
        <w:rPr>
          <w:sz w:val="22"/>
          <w:szCs w:val="22"/>
        </w:rPr>
        <w:t xml:space="preserve"> door een strijdbare vakbeweging de arbeidsvoorwaarde pensioen (bij werkgevers) wordt </w:t>
      </w:r>
      <w:r>
        <w:rPr>
          <w:sz w:val="22"/>
          <w:szCs w:val="22"/>
        </w:rPr>
        <w:t>afgedwongen, wordt</w:t>
      </w:r>
      <w:r>
        <w:rPr>
          <w:sz w:val="22"/>
          <w:szCs w:val="22"/>
        </w:rPr>
        <w:t xml:space="preserve"> door</w:t>
      </w:r>
      <w:r>
        <w:rPr>
          <w:sz w:val="22"/>
          <w:szCs w:val="22"/>
        </w:rPr>
        <w:t xml:space="preserve"> </w:t>
      </w:r>
      <w:r>
        <w:rPr>
          <w:sz w:val="22"/>
          <w:szCs w:val="22"/>
        </w:rPr>
        <w:t xml:space="preserve">de </w:t>
      </w:r>
      <w:r>
        <w:rPr>
          <w:b/>
          <w:bCs/>
          <w:sz w:val="22"/>
          <w:szCs w:val="22"/>
        </w:rPr>
        <w:t xml:space="preserve">Wet Toekomst </w:t>
      </w:r>
      <w:r>
        <w:rPr>
          <w:b/>
          <w:bCs/>
          <w:sz w:val="22"/>
          <w:szCs w:val="22"/>
        </w:rPr>
        <w:t>Pensioenen</w:t>
      </w:r>
      <w:r>
        <w:rPr>
          <w:sz w:val="22"/>
          <w:szCs w:val="22"/>
        </w:rPr>
        <w:t xml:space="preserve"> (</w:t>
      </w:r>
      <w:r>
        <w:rPr>
          <w:sz w:val="22"/>
          <w:szCs w:val="22"/>
        </w:rPr>
        <w:t xml:space="preserve">WTP) omgezet in </w:t>
      </w:r>
      <w:r>
        <w:rPr>
          <w:b/>
          <w:bCs/>
          <w:sz w:val="22"/>
          <w:szCs w:val="22"/>
        </w:rPr>
        <w:t>onzekerheid, ongelijke verdeling van rendementen over de pensioendeelnemers, verlies aan koopkracht</w:t>
      </w:r>
      <w:r>
        <w:rPr>
          <w:sz w:val="22"/>
          <w:szCs w:val="22"/>
        </w:rPr>
        <w:t xml:space="preserve">en </w:t>
      </w:r>
      <w:r>
        <w:rPr>
          <w:b/>
          <w:bCs/>
          <w:sz w:val="22"/>
          <w:szCs w:val="22"/>
        </w:rPr>
        <w:t>individuele</w:t>
      </w:r>
      <w:r>
        <w:rPr>
          <w:sz w:val="22"/>
          <w:szCs w:val="22"/>
        </w:rPr>
        <w:t xml:space="preserve"> ‘keuzestress</w:t>
      </w:r>
      <w:r>
        <w:rPr>
          <w:sz w:val="22"/>
          <w:szCs w:val="22"/>
        </w:rPr>
        <w:t xml:space="preserve">’ door beleggingsopties en beurskoersen.  </w:t>
      </w:r>
    </w:p>
    <w:p w14:paraId="26546788" w14:textId="77777777" w:rsidR="009A1A35" w:rsidRDefault="009A1A35" w:rsidP="009A1A35">
      <w:pPr>
        <w:pStyle w:val="Default"/>
        <w:pageBreakBefore/>
        <w:rPr>
          <w:sz w:val="22"/>
          <w:szCs w:val="22"/>
        </w:rPr>
      </w:pPr>
      <w:r>
        <w:rPr>
          <w:b/>
          <w:bCs/>
          <w:sz w:val="22"/>
          <w:szCs w:val="22"/>
        </w:rPr>
        <w:lastRenderedPageBreak/>
        <w:t>Stemming over WTP op 30 mei in Eerste Kamer</w:t>
      </w:r>
    </w:p>
    <w:p w14:paraId="0F148175" w14:textId="5BB2AD88" w:rsidR="009A1A35" w:rsidRDefault="009A1A35" w:rsidP="009A1A35">
      <w:pPr>
        <w:pStyle w:val="Default"/>
        <w:rPr>
          <w:sz w:val="22"/>
          <w:szCs w:val="22"/>
        </w:rPr>
      </w:pPr>
      <w:r>
        <w:rPr>
          <w:sz w:val="22"/>
          <w:szCs w:val="22"/>
        </w:rPr>
        <w:t xml:space="preserve">De partijen in de Tweede en Eerste Kamer die de WTP steunen (coalitie Rutte IV + </w:t>
      </w:r>
      <w:r>
        <w:rPr>
          <w:sz w:val="22"/>
          <w:szCs w:val="22"/>
        </w:rPr>
        <w:t>PvdA, GL</w:t>
      </w:r>
      <w:r>
        <w:rPr>
          <w:sz w:val="22"/>
          <w:szCs w:val="22"/>
        </w:rPr>
        <w:t xml:space="preserve">, Volt en SGP) willen de wet nog in de </w:t>
      </w:r>
      <w:r>
        <w:rPr>
          <w:b/>
          <w:bCs/>
          <w:sz w:val="22"/>
          <w:szCs w:val="22"/>
        </w:rPr>
        <w:t>oude samenstelling (!)</w:t>
      </w:r>
      <w:r>
        <w:rPr>
          <w:sz w:val="22"/>
          <w:szCs w:val="22"/>
        </w:rPr>
        <w:t xml:space="preserve">van de Eerste Kamerdoordrukken. Zij beroepen zich op het </w:t>
      </w:r>
      <w:r>
        <w:rPr>
          <w:b/>
          <w:bCs/>
          <w:sz w:val="22"/>
          <w:szCs w:val="22"/>
        </w:rPr>
        <w:t xml:space="preserve">grote maatschappelijke </w:t>
      </w:r>
      <w:r>
        <w:rPr>
          <w:b/>
          <w:bCs/>
          <w:sz w:val="22"/>
          <w:szCs w:val="22"/>
        </w:rPr>
        <w:t>draagvlak</w:t>
      </w:r>
      <w:r>
        <w:rPr>
          <w:sz w:val="22"/>
          <w:szCs w:val="22"/>
        </w:rPr>
        <w:t xml:space="preserve"> voor</w:t>
      </w:r>
      <w:r>
        <w:rPr>
          <w:sz w:val="22"/>
          <w:szCs w:val="22"/>
        </w:rPr>
        <w:t xml:space="preserve"> deze inbreuk op </w:t>
      </w:r>
      <w:r>
        <w:rPr>
          <w:sz w:val="22"/>
          <w:szCs w:val="22"/>
        </w:rPr>
        <w:t>collectieve pensioenrechten</w:t>
      </w:r>
      <w:r>
        <w:rPr>
          <w:sz w:val="22"/>
          <w:szCs w:val="22"/>
        </w:rPr>
        <w:t>. Zij wijzen daarbij op de steun van sociale partners voor deze wet: de voorzitters van FNV en van VNO-NCW presenteerden samen met de minister van Armoedebeleid en Pensioen in maart 2022 de WTP!!</w:t>
      </w:r>
    </w:p>
    <w:p w14:paraId="40E9A429" w14:textId="77777777" w:rsidR="00A869B9" w:rsidRDefault="00A869B9" w:rsidP="009A1A35">
      <w:pPr>
        <w:pStyle w:val="Default"/>
        <w:rPr>
          <w:sz w:val="22"/>
          <w:szCs w:val="22"/>
        </w:rPr>
      </w:pPr>
    </w:p>
    <w:p w14:paraId="20B7300F" w14:textId="410C2F4C" w:rsidR="009A1A35" w:rsidRDefault="009A1A35" w:rsidP="009A1A35">
      <w:pPr>
        <w:pStyle w:val="Default"/>
        <w:rPr>
          <w:sz w:val="22"/>
          <w:szCs w:val="22"/>
        </w:rPr>
      </w:pPr>
      <w:r>
        <w:rPr>
          <w:sz w:val="22"/>
          <w:szCs w:val="22"/>
        </w:rPr>
        <w:t xml:space="preserve">Op de WTP-informatiebijeenkomsten van de FNV blijkt echter dat er </w:t>
      </w:r>
      <w:r>
        <w:rPr>
          <w:sz w:val="22"/>
          <w:szCs w:val="22"/>
        </w:rPr>
        <w:t>grote onbekendheid</w:t>
      </w:r>
      <w:r>
        <w:rPr>
          <w:sz w:val="22"/>
          <w:szCs w:val="22"/>
        </w:rPr>
        <w:t xml:space="preserve"> bestaat bij de leden over de gevolgen van de nieuwe wet voor hun toekomstig inkomen! Laat staan dat daar draagvlak voor zou bestaan!! </w:t>
      </w:r>
    </w:p>
    <w:p w14:paraId="41C5A9C1" w14:textId="77777777" w:rsidR="009A1A35" w:rsidRDefault="009A1A35" w:rsidP="009A1A35">
      <w:pPr>
        <w:pStyle w:val="Default"/>
        <w:rPr>
          <w:sz w:val="22"/>
          <w:szCs w:val="22"/>
        </w:rPr>
      </w:pPr>
    </w:p>
    <w:p w14:paraId="2EBB7F06" w14:textId="77777777" w:rsidR="009A1A35" w:rsidRDefault="009A1A35" w:rsidP="009A1A35">
      <w:pPr>
        <w:pStyle w:val="Default"/>
        <w:rPr>
          <w:sz w:val="22"/>
          <w:szCs w:val="22"/>
        </w:rPr>
      </w:pPr>
      <w:r>
        <w:rPr>
          <w:b/>
          <w:bCs/>
          <w:sz w:val="22"/>
          <w:szCs w:val="22"/>
        </w:rPr>
        <w:t>Oproep</w:t>
      </w:r>
    </w:p>
    <w:p w14:paraId="6A04DF45" w14:textId="761725A1" w:rsidR="009A1A35" w:rsidRDefault="009A1A35" w:rsidP="009A1A35">
      <w:pPr>
        <w:pStyle w:val="Default"/>
        <w:rPr>
          <w:sz w:val="22"/>
          <w:szCs w:val="22"/>
        </w:rPr>
      </w:pPr>
      <w:r>
        <w:rPr>
          <w:sz w:val="22"/>
          <w:szCs w:val="22"/>
        </w:rPr>
        <w:t xml:space="preserve">Bovendien, bij vakbondsbestuurders en leden zouden al alle alarmbellen moeten afgaan als ze zien wie deze sloop van het laatste bastion van de naoorlogse </w:t>
      </w:r>
      <w:r w:rsidR="00A869B9">
        <w:rPr>
          <w:sz w:val="22"/>
          <w:szCs w:val="22"/>
        </w:rPr>
        <w:t>verzorgingsstaat steunen</w:t>
      </w:r>
      <w:r>
        <w:rPr>
          <w:sz w:val="22"/>
          <w:szCs w:val="22"/>
        </w:rPr>
        <w:t>:</w:t>
      </w:r>
    </w:p>
    <w:p w14:paraId="57F64EF4" w14:textId="77777777" w:rsidR="009A1A35" w:rsidRDefault="009A1A35" w:rsidP="009A1A35">
      <w:pPr>
        <w:pStyle w:val="Default"/>
        <w:rPr>
          <w:sz w:val="22"/>
          <w:szCs w:val="22"/>
        </w:rPr>
      </w:pPr>
      <w:r>
        <w:rPr>
          <w:sz w:val="22"/>
          <w:szCs w:val="22"/>
        </w:rPr>
        <w:t>werkgevers, pensioenverzekeraars, beleggingsadviesbureaus, uit ‘de financiële wereld‘ afkomstige pensioenfondsbestuurders, DNB en de hiervoor genoemde politieke partijen.</w:t>
      </w:r>
    </w:p>
    <w:p w14:paraId="1F3FCE45" w14:textId="2AD1CE2B" w:rsidR="009A1A35" w:rsidRDefault="009A1A35" w:rsidP="009A1A35">
      <w:pPr>
        <w:pStyle w:val="Default"/>
        <w:rPr>
          <w:b/>
          <w:bCs/>
          <w:sz w:val="22"/>
          <w:szCs w:val="22"/>
        </w:rPr>
      </w:pPr>
      <w:r>
        <w:rPr>
          <w:sz w:val="22"/>
          <w:szCs w:val="22"/>
        </w:rPr>
        <w:t>FNV’ers</w:t>
      </w:r>
      <w:r>
        <w:rPr>
          <w:sz w:val="22"/>
          <w:szCs w:val="22"/>
        </w:rPr>
        <w:t xml:space="preserve"> zouden moeten beseffen dat de versterking van de bond en verbetering van arbeidsvoorwaarden die zij met de huidige acties bereiken ernstig worden bedreigd door de WTP. Want bij uitvoering van deze wet worden de bereikte loonsverhogingen niet omgezet in pensioen </w:t>
      </w:r>
      <w:r>
        <w:rPr>
          <w:sz w:val="22"/>
          <w:szCs w:val="22"/>
        </w:rPr>
        <w:t>en pensioenopbouw</w:t>
      </w:r>
      <w:r>
        <w:rPr>
          <w:sz w:val="22"/>
          <w:szCs w:val="22"/>
        </w:rPr>
        <w:t xml:space="preserve">. Omdat de effecten van de WTP op het toekomstig inkomen van de werkenden en het huidig inkomen van gepensioneerden pas de komende jaren concreet worden zullen deze de vakbeweging </w:t>
      </w:r>
      <w:r>
        <w:rPr>
          <w:b/>
          <w:bCs/>
          <w:sz w:val="22"/>
          <w:szCs w:val="22"/>
        </w:rPr>
        <w:t>blijvend achtervolgen!!</w:t>
      </w:r>
    </w:p>
    <w:p w14:paraId="54C96D5D" w14:textId="77777777" w:rsidR="009A1A35" w:rsidRDefault="009A1A35" w:rsidP="009A1A35">
      <w:pPr>
        <w:pStyle w:val="Default"/>
        <w:rPr>
          <w:sz w:val="22"/>
          <w:szCs w:val="22"/>
        </w:rPr>
      </w:pPr>
    </w:p>
    <w:p w14:paraId="6DD8E88F" w14:textId="0773B6A0" w:rsidR="009A1A35" w:rsidRDefault="009A1A35" w:rsidP="009A1A35">
      <w:pPr>
        <w:pStyle w:val="Default"/>
        <w:rPr>
          <w:sz w:val="22"/>
          <w:szCs w:val="22"/>
        </w:rPr>
      </w:pPr>
      <w:r>
        <w:rPr>
          <w:sz w:val="22"/>
          <w:szCs w:val="22"/>
        </w:rPr>
        <w:t xml:space="preserve">Ondergetekende vakbondsleden en -kaderleden roepen vakbondsbestuurders en LP-leden, sectorbesturen en sectorraden </w:t>
      </w:r>
      <w:r>
        <w:rPr>
          <w:sz w:val="22"/>
          <w:szCs w:val="22"/>
        </w:rPr>
        <w:t>daarom</w:t>
      </w:r>
      <w:r>
        <w:rPr>
          <w:sz w:val="22"/>
          <w:szCs w:val="22"/>
        </w:rPr>
        <w:t xml:space="preserve"> </w:t>
      </w:r>
      <w:r>
        <w:rPr>
          <w:sz w:val="22"/>
          <w:szCs w:val="22"/>
        </w:rPr>
        <w:t xml:space="preserve">op </w:t>
      </w:r>
      <w:r>
        <w:rPr>
          <w:sz w:val="22"/>
          <w:szCs w:val="22"/>
        </w:rPr>
        <w:t>om:</w:t>
      </w:r>
    </w:p>
    <w:p w14:paraId="12FB96F9" w14:textId="77777777" w:rsidR="00A869B9" w:rsidRDefault="00A869B9" w:rsidP="009A1A35">
      <w:pPr>
        <w:pStyle w:val="Default"/>
        <w:rPr>
          <w:sz w:val="22"/>
          <w:szCs w:val="22"/>
        </w:rPr>
      </w:pPr>
    </w:p>
    <w:p w14:paraId="355E9855" w14:textId="7C876BA7" w:rsidR="009A1A35" w:rsidRDefault="009A1A35" w:rsidP="009A1A35">
      <w:pPr>
        <w:pStyle w:val="Default"/>
        <w:rPr>
          <w:sz w:val="22"/>
          <w:szCs w:val="22"/>
        </w:rPr>
      </w:pPr>
      <w:r>
        <w:rPr>
          <w:sz w:val="22"/>
          <w:szCs w:val="22"/>
        </w:rPr>
        <w:t>-</w:t>
      </w:r>
      <w:r>
        <w:rPr>
          <w:b/>
          <w:bCs/>
          <w:sz w:val="22"/>
          <w:szCs w:val="22"/>
        </w:rPr>
        <w:t>vóór de stemming in de Eerste Kamer</w:t>
      </w:r>
      <w:r>
        <w:rPr>
          <w:b/>
          <w:bCs/>
          <w:sz w:val="22"/>
          <w:szCs w:val="22"/>
        </w:rPr>
        <w:t xml:space="preserve"> </w:t>
      </w:r>
      <w:r>
        <w:rPr>
          <w:b/>
          <w:bCs/>
          <w:sz w:val="22"/>
          <w:szCs w:val="22"/>
        </w:rPr>
        <w:t xml:space="preserve">op 30 mei </w:t>
      </w:r>
      <w:r>
        <w:rPr>
          <w:sz w:val="22"/>
          <w:szCs w:val="22"/>
        </w:rPr>
        <w:t>publiekelijk uiting te geven aan hun grote zorg over de gevolgen van de WTP voor</w:t>
      </w:r>
      <w:r>
        <w:rPr>
          <w:sz w:val="22"/>
          <w:szCs w:val="22"/>
        </w:rPr>
        <w:t xml:space="preserve"> </w:t>
      </w:r>
      <w:r>
        <w:rPr>
          <w:sz w:val="22"/>
          <w:szCs w:val="22"/>
        </w:rPr>
        <w:t>het huidig en toekomstig inkomen van de werkende bevolking, waarvoor zij nu immers overal actie voeren;</w:t>
      </w:r>
    </w:p>
    <w:p w14:paraId="7AA9A1BF" w14:textId="77777777" w:rsidR="00A869B9" w:rsidRDefault="00A869B9" w:rsidP="009A1A35">
      <w:pPr>
        <w:pStyle w:val="Default"/>
        <w:rPr>
          <w:sz w:val="22"/>
          <w:szCs w:val="22"/>
        </w:rPr>
      </w:pPr>
    </w:p>
    <w:p w14:paraId="0906BB64" w14:textId="5954957B" w:rsidR="009A1A35" w:rsidRDefault="009A1A35" w:rsidP="009A1A35">
      <w:pPr>
        <w:pStyle w:val="Default"/>
        <w:rPr>
          <w:sz w:val="22"/>
          <w:szCs w:val="22"/>
        </w:rPr>
      </w:pPr>
      <w:r>
        <w:rPr>
          <w:sz w:val="22"/>
          <w:szCs w:val="22"/>
        </w:rPr>
        <w:t xml:space="preserve">–publiekelijk te pleiten voor </w:t>
      </w:r>
      <w:r>
        <w:rPr>
          <w:b/>
          <w:bCs/>
          <w:sz w:val="22"/>
          <w:szCs w:val="22"/>
        </w:rPr>
        <w:t xml:space="preserve">heroverweging van het standpunt van de </w:t>
      </w:r>
      <w:r>
        <w:rPr>
          <w:b/>
          <w:bCs/>
          <w:sz w:val="22"/>
          <w:szCs w:val="22"/>
        </w:rPr>
        <w:t>FNV</w:t>
      </w:r>
      <w:r>
        <w:rPr>
          <w:sz w:val="22"/>
          <w:szCs w:val="22"/>
        </w:rPr>
        <w:t xml:space="preserve"> over</w:t>
      </w:r>
      <w:r>
        <w:rPr>
          <w:sz w:val="22"/>
          <w:szCs w:val="22"/>
        </w:rPr>
        <w:t xml:space="preserve"> de WTP die immers leidt tot afschaffing van de arbeidsvoorwaarde pensioen!</w:t>
      </w:r>
    </w:p>
    <w:p w14:paraId="624F9BE1" w14:textId="25E34C16" w:rsidR="009A1A35" w:rsidRDefault="009A1A35" w:rsidP="009A1A35">
      <w:pPr>
        <w:pStyle w:val="Default"/>
        <w:rPr>
          <w:sz w:val="22"/>
          <w:szCs w:val="22"/>
        </w:rPr>
      </w:pPr>
      <w:r>
        <w:rPr>
          <w:sz w:val="22"/>
          <w:szCs w:val="22"/>
        </w:rPr>
        <w:t xml:space="preserve">Stuur een mail naar </w:t>
      </w:r>
      <w:hyperlink r:id="rId4" w:history="1">
        <w:r w:rsidRPr="00042161">
          <w:rPr>
            <w:rStyle w:val="Hyperlink"/>
            <w:sz w:val="22"/>
            <w:szCs w:val="22"/>
          </w:rPr>
          <w:t>info@redhetpensioenstelsel.nl</w:t>
        </w:r>
      </w:hyperlink>
      <w:r>
        <w:rPr>
          <w:color w:val="000080"/>
          <w:sz w:val="22"/>
          <w:szCs w:val="22"/>
        </w:rPr>
        <w:t xml:space="preserve"> </w:t>
      </w:r>
      <w:r>
        <w:rPr>
          <w:sz w:val="22"/>
          <w:szCs w:val="22"/>
        </w:rPr>
        <w:t xml:space="preserve">of ga naar de website </w:t>
      </w:r>
      <w:hyperlink r:id="rId5" w:history="1">
        <w:r w:rsidRPr="00042161">
          <w:rPr>
            <w:rStyle w:val="Hyperlink"/>
            <w:sz w:val="22"/>
            <w:szCs w:val="22"/>
          </w:rPr>
          <w:t>www.redhetpensioenstelsel.nl</w:t>
        </w:r>
      </w:hyperlink>
      <w:r>
        <w:rPr>
          <w:color w:val="0462C1"/>
          <w:sz w:val="22"/>
          <w:szCs w:val="22"/>
        </w:rPr>
        <w:t xml:space="preserve"> </w:t>
      </w:r>
      <w:r>
        <w:rPr>
          <w:sz w:val="22"/>
          <w:szCs w:val="22"/>
        </w:rPr>
        <w:t>en onderteken deze oproep!</w:t>
      </w:r>
    </w:p>
    <w:p w14:paraId="0B40C42D" w14:textId="77777777" w:rsidR="009A1A35" w:rsidRDefault="009A1A35" w:rsidP="009A1A35"/>
    <w:p w14:paraId="36C275C0" w14:textId="41A96FD7" w:rsidR="00AE703B" w:rsidRDefault="009A1A35" w:rsidP="009A1A35">
      <w:r>
        <w:t>Naam</w:t>
      </w:r>
      <w:r>
        <w:t xml:space="preserve"> </w:t>
      </w:r>
      <w:r>
        <w:tab/>
      </w:r>
      <w:r>
        <w:tab/>
      </w:r>
      <w:r>
        <w:tab/>
      </w:r>
      <w:r>
        <w:tab/>
      </w:r>
      <w:r>
        <w:tab/>
      </w:r>
      <w:r>
        <w:t>e</w:t>
      </w:r>
      <w:r>
        <w:t>-</w:t>
      </w:r>
      <w:r>
        <w:t>mailadres</w:t>
      </w:r>
      <w:r>
        <w:tab/>
      </w:r>
      <w:r>
        <w:tab/>
      </w:r>
      <w:r>
        <w:tab/>
      </w:r>
      <w:r>
        <w:tab/>
      </w:r>
      <w:r>
        <w:t>sector / bond</w:t>
      </w:r>
    </w:p>
    <w:sectPr w:rsidR="00AE70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A35"/>
    <w:rsid w:val="009A1A35"/>
    <w:rsid w:val="00A869B9"/>
    <w:rsid w:val="00AE70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34650"/>
  <w15:chartTrackingRefBased/>
  <w15:docId w15:val="{67AA2394-B5E1-4145-B631-C6F83C352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A1A35"/>
    <w:pPr>
      <w:autoSpaceDE w:val="0"/>
      <w:autoSpaceDN w:val="0"/>
      <w:adjustRightInd w:val="0"/>
      <w:spacing w:after="0" w:line="240" w:lineRule="auto"/>
    </w:pPr>
    <w:rPr>
      <w:rFonts w:ascii="Tahoma" w:hAnsi="Tahoma" w:cs="Tahoma"/>
      <w:color w:val="000000"/>
      <w:kern w:val="0"/>
      <w:sz w:val="24"/>
      <w:szCs w:val="24"/>
    </w:rPr>
  </w:style>
  <w:style w:type="character" w:styleId="Hyperlink">
    <w:name w:val="Hyperlink"/>
    <w:basedOn w:val="Standaardalinea-lettertype"/>
    <w:uiPriority w:val="99"/>
    <w:unhideWhenUsed/>
    <w:rsid w:val="009A1A35"/>
    <w:rPr>
      <w:color w:val="0563C1" w:themeColor="hyperlink"/>
      <w:u w:val="single"/>
    </w:rPr>
  </w:style>
  <w:style w:type="character" w:styleId="Onopgelostemelding">
    <w:name w:val="Unresolved Mention"/>
    <w:basedOn w:val="Standaardalinea-lettertype"/>
    <w:uiPriority w:val="99"/>
    <w:semiHidden/>
    <w:unhideWhenUsed/>
    <w:rsid w:val="009A1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dhetpensioenstelsel.nl" TargetMode="External"/><Relationship Id="rId4" Type="http://schemas.openxmlformats.org/officeDocument/2006/relationships/hyperlink" Target="mailto:info@redhetpensioenstelsel.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776</Words>
  <Characters>4272</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Mekkes</dc:creator>
  <cp:keywords/>
  <dc:description/>
  <cp:lastModifiedBy>Jan Mekkes</cp:lastModifiedBy>
  <cp:revision>1</cp:revision>
  <dcterms:created xsi:type="dcterms:W3CDTF">2023-05-01T08:14:00Z</dcterms:created>
  <dcterms:modified xsi:type="dcterms:W3CDTF">2023-05-01T08:28:00Z</dcterms:modified>
</cp:coreProperties>
</file>